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CCDAA4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-1024255</wp:posOffset>
            </wp:positionV>
            <wp:extent cx="7588250" cy="10748010"/>
            <wp:effectExtent l="0" t="0" r="12700" b="15240"/>
            <wp:wrapNone/>
            <wp:docPr id="5" name="图片 71" descr="C:/Users/Pla/Desktop/A24.jpg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1" descr="C:/Users/Pla/Desktop/A24.jpgA24"/>
                    <pic:cNvPicPr>
                      <a:picLocks noChangeAspect="1"/>
                    </pic:cNvPicPr>
                  </pic:nvPicPr>
                  <pic:blipFill>
                    <a:blip r:embed="rId7"/>
                    <a:srcRect l="65" r="65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040387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391EFA07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488C9D55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36B01C39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290D1D44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62828440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1FBDF303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26C02418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54D37C65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79CAF726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2B5E2162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4840266F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6C01354C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04122A38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5E08C3B4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44F63B14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2FB82B0F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42997661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</w:pPr>
    </w:p>
    <w:p w14:paraId="7156B7BF"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 w14:paraId="6C9F28EA">
      <w:pPr>
        <w:jc w:val="center"/>
        <w:outlineLvl w:val="0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ZH-A2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规格书</w:t>
      </w:r>
    </w:p>
    <w:p w14:paraId="6C83C1D9">
      <w:pPr>
        <w:outlineLvl w:val="0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3528E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IHsX6dYAAAAJAQAADwAAAAAAAAABACAAAAAiAAAAZHJzL2Rvd25y&#10;ZXYueG1sUEsBAhQAFAAAAAgAh07iQNHvq+LHAQAAhgMAAA4AAAAAAAAAAQAgAAAAJQ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763528E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功能简介 </w:t>
      </w:r>
    </w:p>
    <w:p w14:paraId="4EC8C244">
      <w:pPr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ZH-A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cs="宋体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</w:rPr>
        <w:t>是一款应用于LED显示屏的异步</w:t>
      </w:r>
      <w:r>
        <w:rPr>
          <w:rFonts w:hint="eastAsia" w:ascii="宋体" w:hAnsi="宋体" w:eastAsia="宋体" w:cs="宋体"/>
          <w:sz w:val="24"/>
          <w:lang w:val="en-US" w:eastAsia="zh-CN"/>
        </w:rPr>
        <w:t>一体卡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内</w:t>
      </w:r>
      <w:r>
        <w:rPr>
          <w:rFonts w:hint="eastAsia" w:ascii="宋体" w:hAnsi="宋体" w:eastAsia="宋体" w:cs="宋体"/>
          <w:sz w:val="24"/>
        </w:rPr>
        <w:t>置</w:t>
      </w:r>
      <w:r>
        <w:rPr>
          <w:rFonts w:hint="eastAsia" w:ascii="宋体" w:hAnsi="宋体" w:eastAsia="宋体" w:cs="宋体"/>
          <w:sz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</w:rPr>
        <w:t>LED显示屏</w:t>
      </w:r>
      <w:r>
        <w:rPr>
          <w:rFonts w:hint="eastAsia" w:ascii="宋体" w:hAnsi="宋体" w:eastAsia="宋体" w:cs="宋体"/>
          <w:sz w:val="24"/>
          <w:lang w:val="en-US" w:eastAsia="zh-CN"/>
        </w:rPr>
        <w:t>里面</w:t>
      </w:r>
      <w:r>
        <w:rPr>
          <w:rFonts w:hint="eastAsia" w:ascii="宋体" w:hAnsi="宋体" w:eastAsia="宋体" w:cs="宋体"/>
          <w:sz w:val="24"/>
        </w:rPr>
        <w:t>，具有USB、WIFI、网口等多种连接方式；支持播放视频、图片、动画、文本、时钟、计时等多种播放素材。支持PC电脑、手机控制，软件操作简单，功能齐全，适用于各种门店、商场、学校等领域的 LED显示屏。</w:t>
      </w:r>
    </w:p>
    <w:p w14:paraId="09D1A748">
      <w:pPr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</w:rPr>
      </w:pPr>
    </w:p>
    <w:p w14:paraId="277F50F9">
      <w:pPr>
        <w:spacing w:line="360" w:lineRule="auto"/>
        <w:outlineLvl w:val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ZH-A2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 xml:space="preserve">是全彩系列播放机控制系统，其功能特点如下： </w:t>
      </w:r>
    </w:p>
    <w:p w14:paraId="7700CE72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自带</w:t>
      </w:r>
      <w:r>
        <w:rPr>
          <w:rFonts w:hint="eastAsia" w:ascii="宋体" w:hAnsi="宋体" w:eastAsia="宋体" w:cs="宋体"/>
          <w:sz w:val="24"/>
        </w:rPr>
        <w:t>接收卡，</w:t>
      </w:r>
      <w:r>
        <w:rPr>
          <w:rFonts w:hint="eastAsia" w:ascii="宋体" w:hAnsi="宋体" w:eastAsia="宋体" w:cs="宋体"/>
          <w:sz w:val="24"/>
          <w:lang w:val="en-US" w:eastAsia="zh-CN"/>
        </w:rPr>
        <w:t>集成2</w:t>
      </w:r>
      <w:r>
        <w:rPr>
          <w:rFonts w:hint="eastAsia" w:ascii="宋体" w:hAnsi="宋体" w:cs="宋体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lang w:val="en-US" w:eastAsia="zh-CN"/>
        </w:rPr>
        <w:t>组HUB75接口</w:t>
      </w:r>
      <w:r>
        <w:rPr>
          <w:rFonts w:hint="eastAsia" w:ascii="宋体" w:hAnsi="宋体" w:eastAsia="宋体" w:cs="宋体"/>
          <w:sz w:val="24"/>
        </w:rPr>
        <w:t>；</w:t>
      </w:r>
    </w:p>
    <w:p w14:paraId="4485669A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支持手机端（安卓+苹果）软件发送；</w:t>
      </w:r>
    </w:p>
    <w:p w14:paraId="40B8CAA1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支持无线WiFi热点连接控制；</w:t>
      </w:r>
    </w:p>
    <w:p w14:paraId="5C896175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支持高清视频硬解码；</w:t>
      </w:r>
    </w:p>
    <w:p w14:paraId="6E94B237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支持音频输出，3.5mm 标准音频输出接口；</w:t>
      </w:r>
    </w:p>
    <w:p w14:paraId="39669D69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支持亮度调节；</w:t>
      </w:r>
    </w:p>
    <w:p w14:paraId="286E5844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支持节目顺序、定时播放；</w:t>
      </w:r>
    </w:p>
    <w:p w14:paraId="41E0EEEC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支持UDP网络通讯协议；</w:t>
      </w:r>
    </w:p>
    <w:p w14:paraId="4D9A2374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支持DHCP自动获取IP地址；</w:t>
      </w:r>
    </w:p>
    <w:p w14:paraId="2E90B74A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支持一键整屏测试；</w:t>
      </w:r>
    </w:p>
    <w:p w14:paraId="3810F644">
      <w:pPr>
        <w:numPr>
          <w:ilvl w:val="0"/>
          <w:numId w:val="1"/>
        </w:num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支持手动开关机，定时开关机；</w:t>
      </w:r>
    </w:p>
    <w:p w14:paraId="1865A5A5"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</w:p>
    <w:p w14:paraId="1C118474">
      <w:pPr>
        <w:outlineLvl w:val="0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4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641C21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EojDN1gAAAAkBAAAPAAAAAAAAAAEAIAAAACIAAABkcnMvZG93&#10;bnJldi54bWxQSwECFAAUAAAACACHTuJAgSFUvckBAACGAwAADgAAAAAAAAABACAAAAAlAQAAZHJz&#10;L2Uyb0RvYy54bWxQSwUGAAAAAAYABgBZAQAAY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5641C21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基本功能参数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8"/>
        <w:gridCol w:w="7228"/>
      </w:tblGrid>
      <w:tr w14:paraId="24769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796" w:type="dxa"/>
            <w:gridSpan w:val="2"/>
          </w:tcPr>
          <w:p w14:paraId="3BD75B77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系统参数</w:t>
            </w:r>
          </w:p>
        </w:tc>
      </w:tr>
      <w:tr w14:paraId="1AEC1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</w:tcPr>
          <w:p w14:paraId="061101E5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CPU</w:t>
            </w:r>
          </w:p>
        </w:tc>
        <w:tc>
          <w:tcPr>
            <w:tcW w:w="7228" w:type="dxa"/>
          </w:tcPr>
          <w:p w14:paraId="6A33BE58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四核CPU</w:t>
            </w:r>
          </w:p>
        </w:tc>
      </w:tr>
      <w:tr w14:paraId="15CDE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</w:tcPr>
          <w:p w14:paraId="070E10E5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</w:t>
            </w:r>
          </w:p>
        </w:tc>
        <w:tc>
          <w:tcPr>
            <w:tcW w:w="7228" w:type="dxa"/>
          </w:tcPr>
          <w:p w14:paraId="5D2878C4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Linux</w:t>
            </w:r>
          </w:p>
        </w:tc>
      </w:tr>
      <w:tr w14:paraId="7DFFF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</w:tcPr>
          <w:p w14:paraId="525D783E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存储空间</w:t>
            </w:r>
          </w:p>
        </w:tc>
        <w:tc>
          <w:tcPr>
            <w:tcW w:w="7228" w:type="dxa"/>
          </w:tcPr>
          <w:p w14:paraId="25F436A6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4G（可用3G）</w:t>
            </w:r>
          </w:p>
        </w:tc>
      </w:tr>
      <w:tr w14:paraId="46FA6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05DA866C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带载面积</w:t>
            </w:r>
          </w:p>
        </w:tc>
        <w:tc>
          <w:tcPr>
            <w:tcW w:w="7228" w:type="dxa"/>
            <w:vAlign w:val="center"/>
          </w:tcPr>
          <w:p w14:paraId="70642921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网口输出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53.2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万点  最大宽度：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2048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、最大高度：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2048</w:t>
            </w:r>
          </w:p>
        </w:tc>
      </w:tr>
      <w:tr w14:paraId="4AD3F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7BB30CAA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适配接收卡</w:t>
            </w:r>
          </w:p>
        </w:tc>
        <w:tc>
          <w:tcPr>
            <w:tcW w:w="7228" w:type="dxa"/>
            <w:vAlign w:val="center"/>
          </w:tcPr>
          <w:p w14:paraId="61F99EEB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不支持级联接收卡</w:t>
            </w:r>
          </w:p>
        </w:tc>
      </w:tr>
      <w:tr w14:paraId="75E1D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796" w:type="dxa"/>
            <w:gridSpan w:val="2"/>
            <w:vAlign w:val="center"/>
          </w:tcPr>
          <w:p w14:paraId="03A9854B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设备接口</w:t>
            </w:r>
          </w:p>
        </w:tc>
      </w:tr>
      <w:tr w14:paraId="0161F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0CC94596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同步输入接口及数量</w:t>
            </w:r>
          </w:p>
        </w:tc>
        <w:tc>
          <w:tcPr>
            <w:tcW w:w="7228" w:type="dxa"/>
            <w:vAlign w:val="center"/>
          </w:tcPr>
          <w:p w14:paraId="5EBD46DD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不支持同步</w:t>
            </w:r>
          </w:p>
        </w:tc>
      </w:tr>
      <w:tr w14:paraId="3EC25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3C7233BF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异步输入接口及数量</w:t>
            </w:r>
          </w:p>
        </w:tc>
        <w:tc>
          <w:tcPr>
            <w:tcW w:w="7228" w:type="dxa"/>
            <w:vAlign w:val="center"/>
          </w:tcPr>
          <w:p w14:paraId="24F9DD18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百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兆网口*1,USB*1,WiFi*1</w:t>
            </w:r>
          </w:p>
        </w:tc>
      </w:tr>
      <w:tr w14:paraId="01AD6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0DB7CBF2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输出接口及数量</w:t>
            </w:r>
          </w:p>
        </w:tc>
        <w:tc>
          <w:tcPr>
            <w:tcW w:w="7228" w:type="dxa"/>
            <w:vAlign w:val="center"/>
          </w:tcPr>
          <w:p w14:paraId="7A5AB24E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HUB75*2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,音频*1</w:t>
            </w:r>
          </w:p>
        </w:tc>
      </w:tr>
      <w:tr w14:paraId="1CD1A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796" w:type="dxa"/>
            <w:gridSpan w:val="2"/>
            <w:vAlign w:val="center"/>
          </w:tcPr>
          <w:p w14:paraId="2C0E2D04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支持媒体播放格式</w:t>
            </w:r>
          </w:p>
        </w:tc>
      </w:tr>
      <w:tr w14:paraId="3671A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227C450A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节目、窗口</w:t>
            </w:r>
          </w:p>
        </w:tc>
        <w:tc>
          <w:tcPr>
            <w:tcW w:w="7228" w:type="dxa"/>
            <w:vAlign w:val="center"/>
          </w:tcPr>
          <w:p w14:paraId="0B320E27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支持多节目顺序、定时等播放方式；支持窗口任意分区、叠加播放</w:t>
            </w:r>
          </w:p>
        </w:tc>
      </w:tr>
      <w:tr w14:paraId="5F592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6A8219B3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视频格式</w:t>
            </w:r>
          </w:p>
        </w:tc>
        <w:tc>
          <w:tcPr>
            <w:tcW w:w="7228" w:type="dxa"/>
            <w:vAlign w:val="center"/>
          </w:tcPr>
          <w:p w14:paraId="3E6D7A15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AVI,F4V,WMV,MPG, RM/RMVB,MOV,VOB,MP4,FLV,TS,MKV等常见视频格式； </w:t>
            </w:r>
          </w:p>
        </w:tc>
      </w:tr>
      <w:tr w14:paraId="57EEE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61CFA6DA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图片格式</w:t>
            </w:r>
          </w:p>
        </w:tc>
        <w:tc>
          <w:tcPr>
            <w:tcW w:w="7228" w:type="dxa"/>
            <w:vAlign w:val="center"/>
          </w:tcPr>
          <w:p w14:paraId="7EB0E838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支持BMP、JPG、PNG、GIF等</w:t>
            </w:r>
          </w:p>
        </w:tc>
      </w:tr>
      <w:tr w14:paraId="4DB84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020481BA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音频格式</w:t>
            </w:r>
          </w:p>
        </w:tc>
        <w:tc>
          <w:tcPr>
            <w:tcW w:w="7228" w:type="dxa"/>
            <w:vAlign w:val="center"/>
          </w:tcPr>
          <w:p w14:paraId="335A4BCE"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MPEG(MP3)、AAC等</w:t>
            </w:r>
          </w:p>
        </w:tc>
      </w:tr>
      <w:tr w14:paraId="6AD4C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0209981E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文本文档</w:t>
            </w:r>
          </w:p>
        </w:tc>
        <w:tc>
          <w:tcPr>
            <w:tcW w:w="7228" w:type="dxa"/>
            <w:vAlign w:val="center"/>
          </w:tcPr>
          <w:p w14:paraId="120DAB64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支持软件编辑单行、多行、炫彩文本；</w:t>
            </w:r>
          </w:p>
        </w:tc>
      </w:tr>
      <w:tr w14:paraId="68A34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50F7B36D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其他功能</w:t>
            </w:r>
          </w:p>
        </w:tc>
        <w:tc>
          <w:tcPr>
            <w:tcW w:w="7228" w:type="dxa"/>
            <w:vAlign w:val="center"/>
          </w:tcPr>
          <w:p w14:paraId="0E1BDE22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支持时钟、表盘、计时、图片时钟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等</w:t>
            </w:r>
          </w:p>
        </w:tc>
      </w:tr>
      <w:tr w14:paraId="0A32B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796" w:type="dxa"/>
            <w:gridSpan w:val="2"/>
            <w:vAlign w:val="center"/>
          </w:tcPr>
          <w:p w14:paraId="07FD9935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管理及控制方式</w:t>
            </w:r>
          </w:p>
        </w:tc>
      </w:tr>
      <w:tr w14:paraId="37A8D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54F665A7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软件</w:t>
            </w:r>
          </w:p>
        </w:tc>
        <w:tc>
          <w:tcPr>
            <w:tcW w:w="7228" w:type="dxa"/>
            <w:vAlign w:val="center"/>
          </w:tcPr>
          <w:p w14:paraId="28CB2502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电脑软件：LEDControlSystemV11；手机软件：LED魔宝</w:t>
            </w:r>
          </w:p>
        </w:tc>
      </w:tr>
      <w:tr w14:paraId="6BF32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23DC8AC9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节目更新通讯方式</w:t>
            </w:r>
          </w:p>
        </w:tc>
        <w:tc>
          <w:tcPr>
            <w:tcW w:w="7228" w:type="dxa"/>
            <w:vAlign w:val="center"/>
          </w:tcPr>
          <w:p w14:paraId="0F905E71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U盘导出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自适应100M网口直连或接入局域网发送；WiFi AP模式</w:t>
            </w:r>
          </w:p>
        </w:tc>
      </w:tr>
      <w:tr w14:paraId="78EA1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  <w:vAlign w:val="center"/>
          </w:tcPr>
          <w:p w14:paraId="0E9B5A8F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模组文件</w:t>
            </w:r>
          </w:p>
        </w:tc>
        <w:tc>
          <w:tcPr>
            <w:tcW w:w="7228" w:type="dxa"/>
            <w:vAlign w:val="center"/>
          </w:tcPr>
          <w:p w14:paraId="26F181BE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内置各大主流厂家单元板参数信息，可快速调试显示屏</w:t>
            </w:r>
          </w:p>
        </w:tc>
      </w:tr>
      <w:tr w14:paraId="5993B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</w:tcPr>
          <w:p w14:paraId="08939B0D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遥控器</w:t>
            </w:r>
          </w:p>
        </w:tc>
        <w:tc>
          <w:tcPr>
            <w:tcW w:w="7228" w:type="dxa"/>
          </w:tcPr>
          <w:p w14:paraId="0B17CEFD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可通过软件遥控器功能控制播放音量、信号、节目等</w:t>
            </w:r>
          </w:p>
        </w:tc>
      </w:tr>
      <w:tr w14:paraId="1EA5B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</w:tcPr>
          <w:p w14:paraId="307F0177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集群方式</w:t>
            </w:r>
          </w:p>
        </w:tc>
        <w:tc>
          <w:tcPr>
            <w:tcW w:w="7228" w:type="dxa"/>
          </w:tcPr>
          <w:p w14:paraId="71A8B623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支持本地服务器集群</w:t>
            </w:r>
          </w:p>
        </w:tc>
      </w:tr>
      <w:tr w14:paraId="26E8A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796" w:type="dxa"/>
            <w:gridSpan w:val="2"/>
          </w:tcPr>
          <w:p w14:paraId="17FEE138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设备安全</w:t>
            </w:r>
          </w:p>
        </w:tc>
      </w:tr>
      <w:tr w14:paraId="16970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568" w:type="dxa"/>
          </w:tcPr>
          <w:p w14:paraId="2104DB25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本地</w:t>
            </w:r>
          </w:p>
        </w:tc>
        <w:tc>
          <w:tcPr>
            <w:tcW w:w="7228" w:type="dxa"/>
          </w:tcPr>
          <w:p w14:paraId="78ED2352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支持本地发送密码设定</w:t>
            </w:r>
          </w:p>
        </w:tc>
      </w:tr>
    </w:tbl>
    <w:p w14:paraId="17BC03EB"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</w:p>
    <w:p w14:paraId="61AA1D71"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94041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8pt;margin-top:8.1pt;height:14.25pt;width:329.4pt;z-index:251661312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JwLGnXAAAACQEAAA8AAAAAAAAAAQAgAAAAIgAAAGRycy9kb3du&#10;cmV2LnhtbFBLAQIUABQAAAAIAIdO4kAjNl88xwEAAIYDAAAOAAAAAAAAAAEAIAAAACY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AD94041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输入输出接口排列和定义</w:t>
      </w:r>
    </w:p>
    <w:p w14:paraId="3E6CA791">
      <w:pPr>
        <w:spacing w:line="360" w:lineRule="auto"/>
        <w:outlineLvl w:val="0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硬件介绍</w:t>
      </w:r>
    </w:p>
    <w:p w14:paraId="503D97B4">
      <w:pPr>
        <w:spacing w:line="360" w:lineRule="auto"/>
        <w:jc w:val="center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5843270" cy="3481070"/>
            <wp:effectExtent l="0" t="0" r="508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486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"/>
        <w:gridCol w:w="2016"/>
        <w:gridCol w:w="4531"/>
        <w:gridCol w:w="2480"/>
      </w:tblGrid>
      <w:tr w14:paraId="4082A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449" w:type="pct"/>
            <w:vAlign w:val="center"/>
          </w:tcPr>
          <w:p w14:paraId="5DCB18B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1016" w:type="pct"/>
            <w:vAlign w:val="center"/>
          </w:tcPr>
          <w:p w14:paraId="4425039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名称</w:t>
            </w:r>
          </w:p>
        </w:tc>
        <w:tc>
          <w:tcPr>
            <w:tcW w:w="2284" w:type="pct"/>
            <w:vAlign w:val="center"/>
          </w:tcPr>
          <w:p w14:paraId="6F8C28D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功能</w:t>
            </w:r>
          </w:p>
        </w:tc>
        <w:tc>
          <w:tcPr>
            <w:tcW w:w="1250" w:type="pct"/>
            <w:vAlign w:val="center"/>
          </w:tcPr>
          <w:p w14:paraId="1AF1EEA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备注</w:t>
            </w:r>
          </w:p>
        </w:tc>
      </w:tr>
      <w:tr w14:paraId="5E816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49" w:type="pct"/>
            <w:vAlign w:val="center"/>
          </w:tcPr>
          <w:p w14:paraId="157C3B93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1016" w:type="pct"/>
            <w:vAlign w:val="center"/>
          </w:tcPr>
          <w:p w14:paraId="1108B947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DC 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V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接口</w:t>
            </w:r>
          </w:p>
        </w:tc>
        <w:tc>
          <w:tcPr>
            <w:tcW w:w="2284" w:type="pct"/>
            <w:vAlign w:val="center"/>
          </w:tcPr>
          <w:p w14:paraId="14A290D7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接入适配电源</w:t>
            </w:r>
          </w:p>
        </w:tc>
        <w:tc>
          <w:tcPr>
            <w:tcW w:w="1250" w:type="pct"/>
            <w:vAlign w:val="center"/>
          </w:tcPr>
          <w:p w14:paraId="2E473602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0B59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49" w:type="pct"/>
            <w:vAlign w:val="center"/>
          </w:tcPr>
          <w:p w14:paraId="59BC5435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016" w:type="pct"/>
            <w:vAlign w:val="center"/>
          </w:tcPr>
          <w:p w14:paraId="534ADADB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AUDIO OUT音频输出</w:t>
            </w:r>
          </w:p>
        </w:tc>
        <w:tc>
          <w:tcPr>
            <w:tcW w:w="2284" w:type="pct"/>
            <w:vAlign w:val="center"/>
          </w:tcPr>
          <w:p w14:paraId="38591F79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连接外置有源功放</w:t>
            </w:r>
          </w:p>
        </w:tc>
        <w:tc>
          <w:tcPr>
            <w:tcW w:w="1250" w:type="pct"/>
            <w:vAlign w:val="center"/>
          </w:tcPr>
          <w:p w14:paraId="3102223A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69FCF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49" w:type="pct"/>
            <w:vAlign w:val="center"/>
          </w:tcPr>
          <w:p w14:paraId="1426A24A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1016" w:type="pct"/>
            <w:vAlign w:val="center"/>
          </w:tcPr>
          <w:p w14:paraId="7349CBED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USB_CTR串口</w:t>
            </w:r>
          </w:p>
        </w:tc>
        <w:tc>
          <w:tcPr>
            <w:tcW w:w="2284" w:type="pct"/>
            <w:vAlign w:val="center"/>
          </w:tcPr>
          <w:p w14:paraId="66881C50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连接调试线，修改屏幕参数，发送内容</w:t>
            </w:r>
          </w:p>
        </w:tc>
        <w:tc>
          <w:tcPr>
            <w:tcW w:w="1250" w:type="pct"/>
            <w:vAlign w:val="center"/>
          </w:tcPr>
          <w:p w14:paraId="6B2B8CBF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03BE5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49" w:type="pct"/>
            <w:vAlign w:val="center"/>
          </w:tcPr>
          <w:p w14:paraId="580FDFC4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1016" w:type="pct"/>
            <w:vAlign w:val="center"/>
          </w:tcPr>
          <w:p w14:paraId="5D8311BA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WiFi天线接口</w:t>
            </w:r>
          </w:p>
        </w:tc>
        <w:tc>
          <w:tcPr>
            <w:tcW w:w="2284" w:type="pct"/>
            <w:vAlign w:val="center"/>
          </w:tcPr>
          <w:p w14:paraId="5782D906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连接WiFi天线</w:t>
            </w:r>
          </w:p>
        </w:tc>
        <w:tc>
          <w:tcPr>
            <w:tcW w:w="1250" w:type="pct"/>
            <w:vAlign w:val="center"/>
          </w:tcPr>
          <w:p w14:paraId="61A0E892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7C1B4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49" w:type="pct"/>
            <w:vAlign w:val="center"/>
          </w:tcPr>
          <w:p w14:paraId="3CB2DDEC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1016" w:type="pct"/>
            <w:vAlign w:val="center"/>
          </w:tcPr>
          <w:p w14:paraId="785A2E53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2284" w:type="pct"/>
            <w:vAlign w:val="center"/>
          </w:tcPr>
          <w:p w14:paraId="4B58A88F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读取内容</w:t>
            </w:r>
          </w:p>
        </w:tc>
        <w:tc>
          <w:tcPr>
            <w:tcW w:w="1250" w:type="pct"/>
            <w:vAlign w:val="center"/>
          </w:tcPr>
          <w:p w14:paraId="70FBBDCB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50F4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49" w:type="pct"/>
            <w:vAlign w:val="center"/>
          </w:tcPr>
          <w:p w14:paraId="1EBA3DA5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1016" w:type="pct"/>
            <w:vAlign w:val="center"/>
          </w:tcPr>
          <w:p w14:paraId="487A8CBE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LAN网口</w:t>
            </w:r>
          </w:p>
        </w:tc>
        <w:tc>
          <w:tcPr>
            <w:tcW w:w="2284" w:type="pct"/>
            <w:vAlign w:val="center"/>
          </w:tcPr>
          <w:p w14:paraId="66AD2299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连接电脑或路由，配置参数，发送内容</w:t>
            </w:r>
          </w:p>
        </w:tc>
        <w:tc>
          <w:tcPr>
            <w:tcW w:w="1250" w:type="pct"/>
            <w:vAlign w:val="center"/>
          </w:tcPr>
          <w:p w14:paraId="54AFF4CB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63DC3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49" w:type="pct"/>
            <w:vAlign w:val="center"/>
          </w:tcPr>
          <w:p w14:paraId="70318322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1016" w:type="pct"/>
            <w:vAlign w:val="center"/>
          </w:tcPr>
          <w:p w14:paraId="716739EC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TEST测试按键</w:t>
            </w:r>
          </w:p>
        </w:tc>
        <w:tc>
          <w:tcPr>
            <w:tcW w:w="2284" w:type="pct"/>
            <w:vAlign w:val="center"/>
          </w:tcPr>
          <w:p w14:paraId="260616CB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查看版本，测试屏幕，复位</w:t>
            </w:r>
          </w:p>
        </w:tc>
        <w:tc>
          <w:tcPr>
            <w:tcW w:w="1250" w:type="pct"/>
            <w:vAlign w:val="center"/>
          </w:tcPr>
          <w:p w14:paraId="2B879DC7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多种测试模式</w:t>
            </w:r>
          </w:p>
        </w:tc>
      </w:tr>
      <w:tr w14:paraId="5563B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49" w:type="pct"/>
            <w:vAlign w:val="center"/>
          </w:tcPr>
          <w:p w14:paraId="089F5005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</w:t>
            </w:r>
          </w:p>
        </w:tc>
        <w:tc>
          <w:tcPr>
            <w:tcW w:w="1016" w:type="pct"/>
            <w:vAlign w:val="center"/>
          </w:tcPr>
          <w:p w14:paraId="72ED1AA0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HUB75接口</w:t>
            </w:r>
          </w:p>
        </w:tc>
        <w:tc>
          <w:tcPr>
            <w:tcW w:w="2284" w:type="pct"/>
            <w:vAlign w:val="center"/>
          </w:tcPr>
          <w:p w14:paraId="0B3E8417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连接显示屏模组</w:t>
            </w:r>
          </w:p>
        </w:tc>
        <w:tc>
          <w:tcPr>
            <w:tcW w:w="1250" w:type="pct"/>
            <w:vAlign w:val="center"/>
          </w:tcPr>
          <w:p w14:paraId="1490DF02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6D24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49" w:type="pct"/>
            <w:vAlign w:val="center"/>
          </w:tcPr>
          <w:p w14:paraId="28D26852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</w:t>
            </w:r>
          </w:p>
        </w:tc>
        <w:tc>
          <w:tcPr>
            <w:tcW w:w="1016" w:type="pct"/>
            <w:vAlign w:val="center"/>
          </w:tcPr>
          <w:p w14:paraId="52884C42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电源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指示灯</w:t>
            </w:r>
          </w:p>
        </w:tc>
        <w:tc>
          <w:tcPr>
            <w:tcW w:w="2284" w:type="pct"/>
            <w:vAlign w:val="center"/>
          </w:tcPr>
          <w:p w14:paraId="4BAA5FC0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电源指示灯</w:t>
            </w:r>
          </w:p>
        </w:tc>
        <w:tc>
          <w:tcPr>
            <w:tcW w:w="1250" w:type="pct"/>
            <w:vAlign w:val="center"/>
          </w:tcPr>
          <w:p w14:paraId="5AF15350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正常：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红灯常亮</w:t>
            </w:r>
          </w:p>
        </w:tc>
      </w:tr>
      <w:tr w14:paraId="12F7D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449" w:type="pct"/>
            <w:vAlign w:val="center"/>
          </w:tcPr>
          <w:p w14:paraId="52E0CAAB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16" w:type="pct"/>
            <w:vAlign w:val="center"/>
          </w:tcPr>
          <w:p w14:paraId="01672373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SW按键</w:t>
            </w:r>
          </w:p>
        </w:tc>
        <w:tc>
          <w:tcPr>
            <w:tcW w:w="2284" w:type="pct"/>
            <w:vAlign w:val="center"/>
          </w:tcPr>
          <w:p w14:paraId="0FFCABB3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切换节目</w:t>
            </w:r>
          </w:p>
        </w:tc>
        <w:tc>
          <w:tcPr>
            <w:tcW w:w="1250" w:type="pct"/>
            <w:vAlign w:val="center"/>
          </w:tcPr>
          <w:p w14:paraId="706660B5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</w:p>
        </w:tc>
      </w:tr>
      <w:tr w14:paraId="66D48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  <w:jc w:val="center"/>
        </w:trPr>
        <w:tc>
          <w:tcPr>
            <w:tcW w:w="449" w:type="pct"/>
            <w:vAlign w:val="center"/>
          </w:tcPr>
          <w:p w14:paraId="2CC42053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016" w:type="pct"/>
            <w:vAlign w:val="center"/>
          </w:tcPr>
          <w:p w14:paraId="2A6A1B9C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指示灯</w:t>
            </w:r>
          </w:p>
        </w:tc>
        <w:tc>
          <w:tcPr>
            <w:tcW w:w="2284" w:type="pct"/>
            <w:vAlign w:val="center"/>
          </w:tcPr>
          <w:p w14:paraId="302703C7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运行指示灯</w:t>
            </w:r>
          </w:p>
        </w:tc>
        <w:tc>
          <w:tcPr>
            <w:tcW w:w="1250" w:type="pct"/>
            <w:vAlign w:val="center"/>
          </w:tcPr>
          <w:p w14:paraId="68C8E54C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正常：红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灯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慢闪</w:t>
            </w:r>
          </w:p>
        </w:tc>
      </w:tr>
    </w:tbl>
    <w:p w14:paraId="15A6E6F2">
      <w:p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</w:p>
    <w:p w14:paraId="68A03E7E">
      <w:pPr>
        <w:spacing w:line="360" w:lineRule="auto"/>
        <w:outlineLvl w:val="0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工作条件</w:t>
      </w:r>
    </w:p>
    <w:tbl>
      <w:tblPr>
        <w:tblStyle w:val="7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7"/>
        <w:gridCol w:w="1302"/>
        <w:gridCol w:w="1577"/>
        <w:gridCol w:w="1332"/>
        <w:gridCol w:w="1699"/>
        <w:gridCol w:w="1470"/>
      </w:tblGrid>
      <w:tr w14:paraId="5CB39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2557" w:type="dxa"/>
            <w:vAlign w:val="center"/>
          </w:tcPr>
          <w:p w14:paraId="28234BD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额定电压（V）</w:t>
            </w:r>
          </w:p>
        </w:tc>
        <w:tc>
          <w:tcPr>
            <w:tcW w:w="1302" w:type="dxa"/>
            <w:vAlign w:val="center"/>
          </w:tcPr>
          <w:p w14:paraId="26D798E6"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</w:p>
        </w:tc>
        <w:tc>
          <w:tcPr>
            <w:tcW w:w="1577" w:type="dxa"/>
            <w:vAlign w:val="center"/>
          </w:tcPr>
          <w:p w14:paraId="4C476A8E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最大值</w:t>
            </w:r>
          </w:p>
        </w:tc>
        <w:tc>
          <w:tcPr>
            <w:tcW w:w="1332" w:type="dxa"/>
            <w:vAlign w:val="center"/>
          </w:tcPr>
          <w:p w14:paraId="56585629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5.5</w:t>
            </w:r>
          </w:p>
        </w:tc>
        <w:tc>
          <w:tcPr>
            <w:tcW w:w="1699" w:type="dxa"/>
            <w:vAlign w:val="center"/>
          </w:tcPr>
          <w:p w14:paraId="1742889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最小值</w:t>
            </w:r>
          </w:p>
        </w:tc>
        <w:tc>
          <w:tcPr>
            <w:tcW w:w="1470" w:type="dxa"/>
            <w:vAlign w:val="center"/>
          </w:tcPr>
          <w:p w14:paraId="34CD84F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</w:rPr>
              <w:t>5</w:t>
            </w:r>
          </w:p>
        </w:tc>
      </w:tr>
      <w:tr w14:paraId="20905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2557" w:type="dxa"/>
            <w:vAlign w:val="center"/>
          </w:tcPr>
          <w:p w14:paraId="72EAA88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额定电流（A）</w:t>
            </w:r>
          </w:p>
        </w:tc>
        <w:tc>
          <w:tcPr>
            <w:tcW w:w="1302" w:type="dxa"/>
            <w:vAlign w:val="center"/>
          </w:tcPr>
          <w:p w14:paraId="4EFADAAC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0.6</w:t>
            </w:r>
          </w:p>
        </w:tc>
        <w:tc>
          <w:tcPr>
            <w:tcW w:w="1577" w:type="dxa"/>
            <w:vAlign w:val="center"/>
          </w:tcPr>
          <w:p w14:paraId="2927A34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最大值</w:t>
            </w:r>
          </w:p>
        </w:tc>
        <w:tc>
          <w:tcPr>
            <w:tcW w:w="1332" w:type="dxa"/>
            <w:vAlign w:val="center"/>
          </w:tcPr>
          <w:p w14:paraId="64F9A25F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</w:p>
        </w:tc>
        <w:tc>
          <w:tcPr>
            <w:tcW w:w="1699" w:type="dxa"/>
            <w:vAlign w:val="center"/>
          </w:tcPr>
          <w:p w14:paraId="6836F98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最小值</w:t>
            </w:r>
          </w:p>
        </w:tc>
        <w:tc>
          <w:tcPr>
            <w:tcW w:w="1470" w:type="dxa"/>
            <w:vAlign w:val="center"/>
          </w:tcPr>
          <w:p w14:paraId="16B51E8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1A</w:t>
            </w:r>
          </w:p>
        </w:tc>
      </w:tr>
      <w:tr w14:paraId="7E646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2557" w:type="dxa"/>
            <w:vAlign w:val="center"/>
          </w:tcPr>
          <w:p w14:paraId="7E73F19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额定功耗（W）</w:t>
            </w:r>
          </w:p>
        </w:tc>
        <w:tc>
          <w:tcPr>
            <w:tcW w:w="1302" w:type="dxa"/>
            <w:vAlign w:val="center"/>
          </w:tcPr>
          <w:p w14:paraId="160817AB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</w:p>
        </w:tc>
        <w:tc>
          <w:tcPr>
            <w:tcW w:w="1577" w:type="dxa"/>
            <w:vAlign w:val="center"/>
          </w:tcPr>
          <w:p w14:paraId="0E551D2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最大值</w:t>
            </w:r>
          </w:p>
        </w:tc>
        <w:tc>
          <w:tcPr>
            <w:tcW w:w="1332" w:type="dxa"/>
            <w:vAlign w:val="center"/>
          </w:tcPr>
          <w:p w14:paraId="2A8E6D04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16.5</w:t>
            </w:r>
          </w:p>
        </w:tc>
        <w:tc>
          <w:tcPr>
            <w:tcW w:w="1699" w:type="dxa"/>
            <w:vAlign w:val="center"/>
          </w:tcPr>
          <w:p w14:paraId="5B69F77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最小值</w:t>
            </w:r>
          </w:p>
        </w:tc>
        <w:tc>
          <w:tcPr>
            <w:tcW w:w="1470" w:type="dxa"/>
            <w:vAlign w:val="center"/>
          </w:tcPr>
          <w:p w14:paraId="46F73074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4.5</w:t>
            </w:r>
          </w:p>
        </w:tc>
      </w:tr>
      <w:tr w14:paraId="3DBBC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2557" w:type="dxa"/>
            <w:vAlign w:val="center"/>
          </w:tcPr>
          <w:p w14:paraId="5815AAE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极限温度(℃)</w:t>
            </w:r>
          </w:p>
        </w:tc>
        <w:tc>
          <w:tcPr>
            <w:tcW w:w="1302" w:type="dxa"/>
            <w:vAlign w:val="center"/>
          </w:tcPr>
          <w:p w14:paraId="6EF12693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1577" w:type="dxa"/>
            <w:vAlign w:val="center"/>
          </w:tcPr>
          <w:p w14:paraId="3CB9A0E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最大值</w:t>
            </w:r>
          </w:p>
        </w:tc>
        <w:tc>
          <w:tcPr>
            <w:tcW w:w="1332" w:type="dxa"/>
            <w:vAlign w:val="center"/>
          </w:tcPr>
          <w:p w14:paraId="78A5022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70</w:t>
            </w:r>
          </w:p>
        </w:tc>
        <w:tc>
          <w:tcPr>
            <w:tcW w:w="1699" w:type="dxa"/>
            <w:vAlign w:val="center"/>
          </w:tcPr>
          <w:p w14:paraId="428FD77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最小值</w:t>
            </w:r>
          </w:p>
        </w:tc>
        <w:tc>
          <w:tcPr>
            <w:tcW w:w="1470" w:type="dxa"/>
            <w:vAlign w:val="center"/>
          </w:tcPr>
          <w:p w14:paraId="33CA2069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-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08B90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2557" w:type="dxa"/>
            <w:vAlign w:val="center"/>
          </w:tcPr>
          <w:p w14:paraId="63C5C69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工作环境温度(℃)</w:t>
            </w:r>
          </w:p>
        </w:tc>
        <w:tc>
          <w:tcPr>
            <w:tcW w:w="1302" w:type="dxa"/>
            <w:vAlign w:val="center"/>
          </w:tcPr>
          <w:p w14:paraId="44AE31CA"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577" w:type="dxa"/>
            <w:vAlign w:val="center"/>
          </w:tcPr>
          <w:p w14:paraId="1EFBA08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最大值</w:t>
            </w:r>
          </w:p>
        </w:tc>
        <w:tc>
          <w:tcPr>
            <w:tcW w:w="1332" w:type="dxa"/>
            <w:vAlign w:val="center"/>
          </w:tcPr>
          <w:p w14:paraId="5EDB8F2B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70</w:t>
            </w:r>
          </w:p>
        </w:tc>
        <w:tc>
          <w:tcPr>
            <w:tcW w:w="1699" w:type="dxa"/>
            <w:vAlign w:val="center"/>
          </w:tcPr>
          <w:p w14:paraId="1033980D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最小值</w:t>
            </w:r>
          </w:p>
        </w:tc>
        <w:tc>
          <w:tcPr>
            <w:tcW w:w="1470" w:type="dxa"/>
            <w:vAlign w:val="center"/>
          </w:tcPr>
          <w:p w14:paraId="1248733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-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0</w:t>
            </w:r>
          </w:p>
        </w:tc>
      </w:tr>
      <w:tr w14:paraId="4623F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2557" w:type="dxa"/>
            <w:vAlign w:val="center"/>
          </w:tcPr>
          <w:p w14:paraId="772E93B6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工作环境湿度(%）</w:t>
            </w:r>
          </w:p>
        </w:tc>
        <w:tc>
          <w:tcPr>
            <w:tcW w:w="1302" w:type="dxa"/>
            <w:vAlign w:val="center"/>
          </w:tcPr>
          <w:p w14:paraId="5B47B64B"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577" w:type="dxa"/>
            <w:vAlign w:val="center"/>
          </w:tcPr>
          <w:p w14:paraId="7D3063F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最大值</w:t>
            </w:r>
          </w:p>
        </w:tc>
        <w:tc>
          <w:tcPr>
            <w:tcW w:w="1332" w:type="dxa"/>
            <w:vAlign w:val="center"/>
          </w:tcPr>
          <w:p w14:paraId="7F2AB6F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95</w:t>
            </w:r>
          </w:p>
        </w:tc>
        <w:tc>
          <w:tcPr>
            <w:tcW w:w="1699" w:type="dxa"/>
            <w:vAlign w:val="center"/>
          </w:tcPr>
          <w:p w14:paraId="58528EA2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最小值</w:t>
            </w:r>
          </w:p>
        </w:tc>
        <w:tc>
          <w:tcPr>
            <w:tcW w:w="1470" w:type="dxa"/>
            <w:vAlign w:val="center"/>
          </w:tcPr>
          <w:p w14:paraId="5B4040C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</w:t>
            </w:r>
          </w:p>
        </w:tc>
      </w:tr>
    </w:tbl>
    <w:p w14:paraId="58639DCB">
      <w:pPr>
        <w:spacing w:line="360" w:lineRule="auto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</w:p>
    <w:p w14:paraId="4362F521">
      <w:pPr>
        <w:spacing w:line="360" w:lineRule="auto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</w:p>
    <w:p w14:paraId="039C14AD">
      <w:pPr>
        <w:spacing w:line="360" w:lineRule="auto"/>
        <w:outlineLvl w:val="0"/>
        <w:rPr>
          <w:rFonts w:hint="eastAsia" w:ascii="宋体" w:hAnsi="宋体" w:eastAsia="宋体" w:cs="宋体"/>
          <w:color w:val="0C0C0C"/>
          <w:sz w:val="24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3A3643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lrsbWAAAACQEAAA8AAAAAAAAAAQAgAAAAIgAAAGRycy9kb3du&#10;cmV2LnhtbFBLAQIUABQAAAAIAIdO4kDsUA2pyAEAAIY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73A3643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机械尺寸图</w:t>
      </w:r>
    </w:p>
    <w:p w14:paraId="1E978A8D">
      <w:pPr>
        <w:jc w:val="left"/>
        <w:rPr>
          <w:rFonts w:hint="eastAsia" w:ascii="宋体" w:hAnsi="宋体" w:eastAsia="宋体" w:cs="宋体"/>
          <w:color w:val="0C0C0C"/>
          <w:sz w:val="24"/>
        </w:rPr>
      </w:pPr>
      <w:r>
        <w:rPr>
          <w:rFonts w:hint="eastAsia" w:ascii="宋体" w:hAnsi="宋体" w:eastAsia="宋体" w:cs="宋体"/>
          <w:color w:val="0C0C0C"/>
          <w:sz w:val="24"/>
        </w:rPr>
        <w:t>单位：mm</w:t>
      </w:r>
    </w:p>
    <w:p w14:paraId="6F774749">
      <w:pPr>
        <w:jc w:val="center"/>
        <w:rPr>
          <w:rFonts w:hint="eastAsia" w:ascii="宋体" w:hAnsi="宋体" w:eastAsia="宋体" w:cs="宋体"/>
          <w:color w:val="0C0C0C"/>
          <w:sz w:val="24"/>
          <w:lang w:eastAsia="zh-CN"/>
        </w:rPr>
      </w:pPr>
      <w:r>
        <w:rPr>
          <w:rFonts w:hint="eastAsia" w:ascii="宋体" w:hAnsi="宋体" w:eastAsia="宋体" w:cs="宋体"/>
          <w:color w:val="0C0C0C"/>
          <w:sz w:val="24"/>
          <w:lang w:eastAsia="zh-CN"/>
        </w:rPr>
        <w:drawing>
          <wp:inline distT="0" distB="0" distL="114300" distR="114300">
            <wp:extent cx="6221730" cy="3710940"/>
            <wp:effectExtent l="0" t="0" r="7620" b="3810"/>
            <wp:docPr id="3" name="图片 3" descr="190223a98feb759fdd616b76aa42e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0223a98feb759fdd616b76aa42e7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173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157" w:right="969" w:bottom="1157" w:left="969" w:header="454" w:footer="454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7F379"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 w14:paraId="7725BE35"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9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8C09D78"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zzJh81gAAAAoBAAAPAAAAAAAAAAEAIAAAACIAAABk&#10;cnMvZG93bnJldi54bWxQSwECFAAUAAAACACHTuJATJLobM8BAACqAwAADgAAAAAAAAABACAAAAAl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8C09D78"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 w14:paraId="0B114251"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ABFDBC"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E1DCDAF"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M8yYfNYAAAAKAQAADwAAAAAAAAABACAAAAAiAAAAZHJz&#10;L2Rvd25yZXYueG1sUEsBAhQAFAAAAAgAh07iQHDX5SXNAQAAqwMAAA4AAAAAAAAAAQAgAAAAJQEA&#10;AGRycy9lMm9Eb2MueG1sUEsFBgAAAAAGAAYAWQEAAGQ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E1DCDAF"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28CB4B8F"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6F8CAE">
    <w:pPr>
      <w:pStyle w:val="6"/>
      <w:jc w:val="left"/>
      <w:rPr>
        <w:color w:val="7F7F7F"/>
      </w:rPr>
    </w:pP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1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t xml:space="preserve">                              </w:t>
    </w:r>
    <w:r>
      <w:rPr>
        <w:rFonts w:hint="eastAsia"/>
        <w:lang w:val="en-US" w:eastAsia="zh-CN"/>
      </w:rPr>
      <w:t xml:space="preserve">               </w:t>
    </w:r>
    <w:r>
      <w:rPr>
        <w:rFonts w:hint="eastAsia"/>
      </w:rPr>
      <w:t xml:space="preserve"> </w:t>
    </w:r>
    <w:r>
      <w:rPr>
        <w:rFonts w:hint="eastAsia"/>
        <w:color w:val="7F7F7F"/>
        <w:sz w:val="24"/>
      </w:rPr>
      <w:t>《</w:t>
    </w:r>
    <w:r>
      <w:rPr>
        <w:rFonts w:hint="eastAsia"/>
        <w:color w:val="7F7F7F"/>
        <w:sz w:val="24"/>
        <w:lang w:eastAsia="zh-CN"/>
      </w:rPr>
      <w:t>ZH-A2</w:t>
    </w:r>
    <w:r>
      <w:rPr>
        <w:rFonts w:hint="eastAsia"/>
        <w:color w:val="7F7F7F"/>
        <w:sz w:val="24"/>
        <w:lang w:val="en-US" w:eastAsia="zh-CN"/>
      </w:rPr>
      <w:t>4</w:t>
    </w:r>
    <w:r>
      <w:rPr>
        <w:rFonts w:hint="eastAsia"/>
        <w:color w:val="7F7F7F"/>
        <w:sz w:val="24"/>
      </w:rPr>
      <w:t>异步</w:t>
    </w:r>
    <w:r>
      <w:rPr>
        <w:rFonts w:hint="eastAsia"/>
        <w:color w:val="7F7F7F"/>
        <w:sz w:val="24"/>
        <w:lang w:val="en-US" w:eastAsia="zh-CN"/>
      </w:rPr>
      <w:t>一体卡</w:t>
    </w:r>
    <w:r>
      <w:rPr>
        <w:rFonts w:hint="eastAsia"/>
        <w:color w:val="7F7F7F"/>
        <w:sz w:val="24"/>
      </w:rPr>
      <w:t>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A0F47"/>
    <w:rsid w:val="001C0FE1"/>
    <w:rsid w:val="004F04A4"/>
    <w:rsid w:val="008711F5"/>
    <w:rsid w:val="008E0D14"/>
    <w:rsid w:val="009D7FEF"/>
    <w:rsid w:val="00B92935"/>
    <w:rsid w:val="00D603FF"/>
    <w:rsid w:val="00D83C44"/>
    <w:rsid w:val="00E30B46"/>
    <w:rsid w:val="00F800D0"/>
    <w:rsid w:val="03441ECC"/>
    <w:rsid w:val="04D7439F"/>
    <w:rsid w:val="0777431C"/>
    <w:rsid w:val="0786608D"/>
    <w:rsid w:val="078F799D"/>
    <w:rsid w:val="088017EF"/>
    <w:rsid w:val="092B5055"/>
    <w:rsid w:val="095F3199"/>
    <w:rsid w:val="0C2B15FE"/>
    <w:rsid w:val="0C337C48"/>
    <w:rsid w:val="0C675859"/>
    <w:rsid w:val="0CFD02B7"/>
    <w:rsid w:val="0F0B4291"/>
    <w:rsid w:val="0F9C2BB1"/>
    <w:rsid w:val="106B307A"/>
    <w:rsid w:val="10FC5FA9"/>
    <w:rsid w:val="11BC396C"/>
    <w:rsid w:val="12341A6D"/>
    <w:rsid w:val="134A21D3"/>
    <w:rsid w:val="13E4096F"/>
    <w:rsid w:val="13EE74BE"/>
    <w:rsid w:val="148A7A2D"/>
    <w:rsid w:val="14C5059B"/>
    <w:rsid w:val="153E73F6"/>
    <w:rsid w:val="15552B68"/>
    <w:rsid w:val="169F6E84"/>
    <w:rsid w:val="16B71A40"/>
    <w:rsid w:val="19142C06"/>
    <w:rsid w:val="1AF92D05"/>
    <w:rsid w:val="1BBD303D"/>
    <w:rsid w:val="1C373413"/>
    <w:rsid w:val="1CE41BC5"/>
    <w:rsid w:val="1EEB40E3"/>
    <w:rsid w:val="1F4710DE"/>
    <w:rsid w:val="1FC8714F"/>
    <w:rsid w:val="1FE779F2"/>
    <w:rsid w:val="20EC06FD"/>
    <w:rsid w:val="21CF3E54"/>
    <w:rsid w:val="222E42A8"/>
    <w:rsid w:val="223D52F0"/>
    <w:rsid w:val="22C77243"/>
    <w:rsid w:val="23342638"/>
    <w:rsid w:val="23E769FA"/>
    <w:rsid w:val="249808D9"/>
    <w:rsid w:val="24A0005F"/>
    <w:rsid w:val="254360F5"/>
    <w:rsid w:val="26467EF2"/>
    <w:rsid w:val="26C05A2A"/>
    <w:rsid w:val="281F44D9"/>
    <w:rsid w:val="28404C11"/>
    <w:rsid w:val="28733D03"/>
    <w:rsid w:val="28B958A0"/>
    <w:rsid w:val="296258EA"/>
    <w:rsid w:val="29A0718A"/>
    <w:rsid w:val="2A1F4EAB"/>
    <w:rsid w:val="2A274423"/>
    <w:rsid w:val="2A2A6831"/>
    <w:rsid w:val="2B77045A"/>
    <w:rsid w:val="2BB2761F"/>
    <w:rsid w:val="2C3E3938"/>
    <w:rsid w:val="2D5C66B1"/>
    <w:rsid w:val="2F42451F"/>
    <w:rsid w:val="2FFB5D90"/>
    <w:rsid w:val="302258E4"/>
    <w:rsid w:val="30AC1DC9"/>
    <w:rsid w:val="310161C7"/>
    <w:rsid w:val="31A861F0"/>
    <w:rsid w:val="31E84DE0"/>
    <w:rsid w:val="322F5F5B"/>
    <w:rsid w:val="32BD1C6B"/>
    <w:rsid w:val="3328091C"/>
    <w:rsid w:val="33B711D2"/>
    <w:rsid w:val="36B2132C"/>
    <w:rsid w:val="386B07A9"/>
    <w:rsid w:val="386E7B5C"/>
    <w:rsid w:val="39AD5900"/>
    <w:rsid w:val="39DE760C"/>
    <w:rsid w:val="3A243357"/>
    <w:rsid w:val="3AA22583"/>
    <w:rsid w:val="3B423C5F"/>
    <w:rsid w:val="3B517B04"/>
    <w:rsid w:val="3B9C4365"/>
    <w:rsid w:val="3C1C09FF"/>
    <w:rsid w:val="3C510D44"/>
    <w:rsid w:val="3C6C3DFF"/>
    <w:rsid w:val="3CD37309"/>
    <w:rsid w:val="3D9779BB"/>
    <w:rsid w:val="3DC1175F"/>
    <w:rsid w:val="3E1D4698"/>
    <w:rsid w:val="3E2F0C4A"/>
    <w:rsid w:val="3E2F629D"/>
    <w:rsid w:val="3EDE33C7"/>
    <w:rsid w:val="40D75FE8"/>
    <w:rsid w:val="41AE5732"/>
    <w:rsid w:val="42025EBE"/>
    <w:rsid w:val="420A1650"/>
    <w:rsid w:val="422B1031"/>
    <w:rsid w:val="4260697B"/>
    <w:rsid w:val="42CD4170"/>
    <w:rsid w:val="43874EBC"/>
    <w:rsid w:val="43CE661D"/>
    <w:rsid w:val="46782A81"/>
    <w:rsid w:val="46BA59D7"/>
    <w:rsid w:val="483C5BCC"/>
    <w:rsid w:val="487E1C9B"/>
    <w:rsid w:val="49271DB4"/>
    <w:rsid w:val="49A91C32"/>
    <w:rsid w:val="4AFA1AA0"/>
    <w:rsid w:val="4B411ECF"/>
    <w:rsid w:val="4C4003DD"/>
    <w:rsid w:val="4CC05449"/>
    <w:rsid w:val="4CF166CE"/>
    <w:rsid w:val="50DA01F9"/>
    <w:rsid w:val="5152659C"/>
    <w:rsid w:val="52516517"/>
    <w:rsid w:val="52E71D88"/>
    <w:rsid w:val="535D1740"/>
    <w:rsid w:val="543D6525"/>
    <w:rsid w:val="55394168"/>
    <w:rsid w:val="556A48C7"/>
    <w:rsid w:val="556E1F01"/>
    <w:rsid w:val="56BC0EFE"/>
    <w:rsid w:val="57362740"/>
    <w:rsid w:val="576A4DCC"/>
    <w:rsid w:val="58257479"/>
    <w:rsid w:val="5872430D"/>
    <w:rsid w:val="58A23BFC"/>
    <w:rsid w:val="59A375C5"/>
    <w:rsid w:val="59E31CDA"/>
    <w:rsid w:val="5B730148"/>
    <w:rsid w:val="5BA40BE7"/>
    <w:rsid w:val="5C4B34A2"/>
    <w:rsid w:val="5C744AE3"/>
    <w:rsid w:val="5C84240C"/>
    <w:rsid w:val="5C8F457B"/>
    <w:rsid w:val="5CA0090F"/>
    <w:rsid w:val="5CAB1B73"/>
    <w:rsid w:val="5CD36403"/>
    <w:rsid w:val="5F2267ED"/>
    <w:rsid w:val="602828F5"/>
    <w:rsid w:val="60987F38"/>
    <w:rsid w:val="60AD5C55"/>
    <w:rsid w:val="61A83395"/>
    <w:rsid w:val="627109F8"/>
    <w:rsid w:val="62912515"/>
    <w:rsid w:val="632B5D31"/>
    <w:rsid w:val="636D50C6"/>
    <w:rsid w:val="648411E1"/>
    <w:rsid w:val="64973C51"/>
    <w:rsid w:val="658258AD"/>
    <w:rsid w:val="669969C5"/>
    <w:rsid w:val="66A103E2"/>
    <w:rsid w:val="66B0369C"/>
    <w:rsid w:val="66E33914"/>
    <w:rsid w:val="66EB1D12"/>
    <w:rsid w:val="67292CCC"/>
    <w:rsid w:val="67D66012"/>
    <w:rsid w:val="67E27320"/>
    <w:rsid w:val="687118BA"/>
    <w:rsid w:val="69562AB6"/>
    <w:rsid w:val="6A890E61"/>
    <w:rsid w:val="6B2A277C"/>
    <w:rsid w:val="6C5A623F"/>
    <w:rsid w:val="6C6A3747"/>
    <w:rsid w:val="6D2C6C78"/>
    <w:rsid w:val="6E0E0A4E"/>
    <w:rsid w:val="6EE37AA2"/>
    <w:rsid w:val="70805012"/>
    <w:rsid w:val="711F3AD5"/>
    <w:rsid w:val="73C81564"/>
    <w:rsid w:val="74837605"/>
    <w:rsid w:val="75083276"/>
    <w:rsid w:val="753B493E"/>
    <w:rsid w:val="75720BF7"/>
    <w:rsid w:val="759147C9"/>
    <w:rsid w:val="76CA086B"/>
    <w:rsid w:val="77314C63"/>
    <w:rsid w:val="783C5FAC"/>
    <w:rsid w:val="78583EBB"/>
    <w:rsid w:val="78EE23A2"/>
    <w:rsid w:val="7A6B3EFB"/>
    <w:rsid w:val="7B302D72"/>
    <w:rsid w:val="7B832707"/>
    <w:rsid w:val="7B922C66"/>
    <w:rsid w:val="7C740898"/>
    <w:rsid w:val="7D4609B5"/>
    <w:rsid w:val="7DFD31D6"/>
    <w:rsid w:val="7E117D83"/>
    <w:rsid w:val="7E584AB3"/>
    <w:rsid w:val="7F18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948</Words>
  <Characters>1179</Characters>
  <Lines>12</Lines>
  <Paragraphs>3</Paragraphs>
  <TotalTime>263</TotalTime>
  <ScaleCrop>false</ScaleCrop>
  <LinksUpToDate>false</LinksUpToDate>
  <CharactersWithSpaces>1190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2026-04-08T07:57:39Z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79C8570446024603A96293BA221B7ECE_13</vt:lpwstr>
  </property>
  <property fmtid="{D5CDD505-2E9C-101B-9397-08002B2CF9AE}" pid="4" name="KSOTemplateDocerSaveRecord">
    <vt:lpwstr>eyJoZGlkIjoiYjMwNTYyNGVmZWZlYjNlZTE1ZGY2NWE3ZjMxMWY0NDMiLCJ1c2VySWQiOiI0NTc5NTg0NjcifQ==</vt:lpwstr>
  </property>
</Properties>
</file>